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ACFD0" w14:textId="77777777" w:rsidR="00D81AAF" w:rsidRDefault="00D81AAF" w:rsidP="00D81AAF">
      <w:pPr>
        <w:pStyle w:val="Header"/>
      </w:pPr>
      <w:r>
        <w:t xml:space="preserve">Including Smaller Companies Shares in investment portfolios could improve returns. </w:t>
      </w:r>
    </w:p>
    <w:p w14:paraId="02F109DB" w14:textId="77777777" w:rsidR="00260D90" w:rsidRDefault="00260D90" w:rsidP="00341DAB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en-GB"/>
        </w:rPr>
      </w:pPr>
    </w:p>
    <w:p w14:paraId="291C54D7" w14:textId="7B6F9697" w:rsidR="00341DAB" w:rsidRPr="000A0DA4" w:rsidRDefault="00341DAB" w:rsidP="00341DAB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en-GB"/>
        </w:rPr>
      </w:pPr>
      <w:r w:rsidRPr="000A0DA4">
        <w:rPr>
          <w:rFonts w:ascii="Times New Roman" w:eastAsia="Times New Roman" w:hAnsi="Times New Roman" w:cs="Times New Roman"/>
          <w:b/>
          <w:bCs/>
          <w:sz w:val="15"/>
          <w:szCs w:val="15"/>
          <w:lang w:eastAsia="en-GB"/>
        </w:rPr>
        <w:t>Small caps have outperformed large caps over the last 15 years</w:t>
      </w:r>
      <w:r w:rsidRPr="000A0DA4">
        <w:rPr>
          <w:rFonts w:ascii="Times New Roman" w:eastAsia="Times New Roman" w:hAnsi="Times New Roman" w:cs="Times New Roman"/>
          <w:b/>
          <w:bCs/>
          <w:sz w:val="15"/>
          <w:szCs w:val="15"/>
          <w:lang w:eastAsia="en-GB"/>
        </w:rPr>
        <w:br/>
        <w:t> </w:t>
      </w:r>
    </w:p>
    <w:p w14:paraId="3EEF8C21" w14:textId="77777777" w:rsidR="00341DAB" w:rsidRPr="000A0DA4" w:rsidRDefault="00341DAB" w:rsidP="00341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0DA4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6DFA788" wp14:editId="4D2AC234">
            <wp:extent cx="5731510" cy="3392805"/>
            <wp:effectExtent l="0" t="0" r="2540" b="0"/>
            <wp:docPr id="1" name="Picture 1" descr="https://www.msci.com/documents/1296102/1825551/SmallCap-Graphs-1.jpg/8cd0d0ff-55b6-4ee3-9d9d-a4afaa0f2507?t=1489493224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sci.com/documents/1296102/1825551/SmallCap-Graphs-1.jpg/8cd0d0ff-55b6-4ee3-9d9d-a4afaa0f2507?t=14894932247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818BC" w14:textId="77777777" w:rsidR="0047010D" w:rsidRDefault="0047010D"/>
    <w:p w14:paraId="0B9659F4" w14:textId="2A0F394B" w:rsidR="00915E1C" w:rsidRDefault="00915E1C">
      <w:r>
        <w:t>Allocating strategically to the small</w:t>
      </w:r>
      <w:r w:rsidR="00357E5A">
        <w:t>er company stock</w:t>
      </w:r>
      <w:r w:rsidR="00470667">
        <w:t>s</w:t>
      </w:r>
      <w:r>
        <w:t xml:space="preserve"> segment of global equity portfolios has been very important over many years, especially during the pas</w:t>
      </w:r>
      <w:r w:rsidR="00B03BBD">
        <w:t>t</w:t>
      </w:r>
      <w:r>
        <w:t xml:space="preserve"> 10 year</w:t>
      </w:r>
      <w:r w:rsidR="00470667">
        <w:t>s</w:t>
      </w:r>
      <w:r>
        <w:t xml:space="preserve">. Following the financial crisis, small </w:t>
      </w:r>
      <w:r w:rsidR="000F7BF8">
        <w:t>companies</w:t>
      </w:r>
      <w:r>
        <w:t xml:space="preserve"> in a global equity portfolio add diversification benefits and about 0.5% P</w:t>
      </w:r>
      <w:bookmarkStart w:id="0" w:name="_GoBack"/>
      <w:bookmarkEnd w:id="0"/>
      <w:r>
        <w:t>A to returns, (</w:t>
      </w:r>
      <w:proofErr w:type="gramStart"/>
      <w:r>
        <w:t>Res</w:t>
      </w:r>
      <w:r w:rsidR="00F36ABA">
        <w:t>earch</w:t>
      </w:r>
      <w:r>
        <w:t xml:space="preserve"> :</w:t>
      </w:r>
      <w:proofErr w:type="gramEnd"/>
      <w:r>
        <w:t xml:space="preserve"> MSCI 16</w:t>
      </w:r>
      <w:r w:rsidR="009D1073">
        <w:t xml:space="preserve"> March 20</w:t>
      </w:r>
      <w:r>
        <w:t>17</w:t>
      </w:r>
      <w:r w:rsidR="009D1073">
        <w:t>,</w:t>
      </w:r>
      <w:r>
        <w:t xml:space="preserve"> over 1</w:t>
      </w:r>
      <w:r w:rsidR="001C17E0">
        <w:t>5</w:t>
      </w:r>
      <w:r>
        <w:t xml:space="preserve"> years to June 2016)</w:t>
      </w:r>
    </w:p>
    <w:p w14:paraId="1B342291" w14:textId="62E5AFFD" w:rsidR="00915E1C" w:rsidRDefault="00915E1C">
      <w:r>
        <w:t xml:space="preserve">Trading costs </w:t>
      </w:r>
      <w:r w:rsidR="00E926E8">
        <w:t>for</w:t>
      </w:r>
      <w:r>
        <w:t xml:space="preserve"> small </w:t>
      </w:r>
      <w:r w:rsidR="00E926E8">
        <w:t>company stocks have reduced</w:t>
      </w:r>
      <w:r>
        <w:t xml:space="preserve"> globally mean</w:t>
      </w:r>
      <w:r w:rsidR="007876E8">
        <w:t>ing</w:t>
      </w:r>
      <w:r>
        <w:t xml:space="preserve"> that investing in a small cap indexes has become much </w:t>
      </w:r>
      <w:r w:rsidR="006932FF">
        <w:t>m</w:t>
      </w:r>
      <w:r>
        <w:t>ore viable. The natural starting point for equity investors should be the global investable opportunity set, which includes all sizes of company capitalisation with 1</w:t>
      </w:r>
      <w:r w:rsidR="008046FC">
        <w:t>4</w:t>
      </w:r>
      <w:r>
        <w:t xml:space="preserve">% in the small </w:t>
      </w:r>
      <w:r w:rsidR="008046FC">
        <w:t>company</w:t>
      </w:r>
      <w:r>
        <w:t xml:space="preserve"> sector.  </w:t>
      </w:r>
    </w:p>
    <w:p w14:paraId="020DBBFE" w14:textId="785FEE1C" w:rsidR="00915E1C" w:rsidRDefault="00915E1C">
      <w:r>
        <w:t>Including the small cap sector has increased the return on a global portfolio excluding the sector by</w:t>
      </w:r>
      <w:r w:rsidR="009728C5">
        <w:t xml:space="preserve"> </w:t>
      </w:r>
      <w:r w:rsidR="00896DFA">
        <w:t>19</w:t>
      </w:r>
      <w:r w:rsidR="005523FA">
        <w:t xml:space="preserve">% over the 15 years to June 2016 and </w:t>
      </w:r>
      <w:r w:rsidR="0042647E">
        <w:t xml:space="preserve">in the US to March 2019 the small cap index has </w:t>
      </w:r>
      <w:r w:rsidR="00854C7C">
        <w:t xml:space="preserve">grown </w:t>
      </w:r>
      <w:r w:rsidR="00D105FA">
        <w:t xml:space="preserve">22% more </w:t>
      </w:r>
      <w:r w:rsidR="00D81AAF">
        <w:t>over the past 15 years.</w:t>
      </w:r>
      <w:r>
        <w:t xml:space="preserve">  (</w:t>
      </w:r>
      <w:r w:rsidR="00B14C7C">
        <w:t xml:space="preserve">Source: </w:t>
      </w:r>
      <w:r>
        <w:t>MSCI)</w:t>
      </w:r>
    </w:p>
    <w:sectPr w:rsidR="00915E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2A153" w14:textId="77777777" w:rsidR="0080198F" w:rsidRDefault="0080198F" w:rsidP="00915E1C">
      <w:pPr>
        <w:spacing w:after="0" w:line="240" w:lineRule="auto"/>
      </w:pPr>
      <w:r>
        <w:separator/>
      </w:r>
    </w:p>
  </w:endnote>
  <w:endnote w:type="continuationSeparator" w:id="0">
    <w:p w14:paraId="338FF0FF" w14:textId="77777777" w:rsidR="0080198F" w:rsidRDefault="0080198F" w:rsidP="00915E1C">
      <w:pPr>
        <w:spacing w:after="0" w:line="240" w:lineRule="auto"/>
      </w:pPr>
      <w:r>
        <w:continuationSeparator/>
      </w:r>
    </w:p>
  </w:endnote>
  <w:endnote w:type="continuationNotice" w:id="1">
    <w:p w14:paraId="6161D870" w14:textId="77777777" w:rsidR="0080198F" w:rsidRDefault="008019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99DF1" w14:textId="77777777" w:rsidR="0080198F" w:rsidRDefault="0080198F" w:rsidP="00915E1C">
      <w:pPr>
        <w:spacing w:after="0" w:line="240" w:lineRule="auto"/>
      </w:pPr>
      <w:r>
        <w:separator/>
      </w:r>
    </w:p>
  </w:footnote>
  <w:footnote w:type="continuationSeparator" w:id="0">
    <w:p w14:paraId="76516132" w14:textId="77777777" w:rsidR="0080198F" w:rsidRDefault="0080198F" w:rsidP="00915E1C">
      <w:pPr>
        <w:spacing w:after="0" w:line="240" w:lineRule="auto"/>
      </w:pPr>
      <w:r>
        <w:continuationSeparator/>
      </w:r>
    </w:p>
  </w:footnote>
  <w:footnote w:type="continuationNotice" w:id="1">
    <w:p w14:paraId="520B61A0" w14:textId="77777777" w:rsidR="0080198F" w:rsidRDefault="0080198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1C"/>
    <w:rsid w:val="000F7BF8"/>
    <w:rsid w:val="001C17E0"/>
    <w:rsid w:val="00260D90"/>
    <w:rsid w:val="00341DAB"/>
    <w:rsid w:val="00357E5A"/>
    <w:rsid w:val="0038350D"/>
    <w:rsid w:val="003C6E85"/>
    <w:rsid w:val="004027E8"/>
    <w:rsid w:val="0042647E"/>
    <w:rsid w:val="0047010D"/>
    <w:rsid w:val="00470667"/>
    <w:rsid w:val="005523FA"/>
    <w:rsid w:val="006932FF"/>
    <w:rsid w:val="007876E8"/>
    <w:rsid w:val="007F3BE9"/>
    <w:rsid w:val="0080198F"/>
    <w:rsid w:val="008046FC"/>
    <w:rsid w:val="00854C7C"/>
    <w:rsid w:val="00867F1F"/>
    <w:rsid w:val="00896DFA"/>
    <w:rsid w:val="008E0EA5"/>
    <w:rsid w:val="00915E1C"/>
    <w:rsid w:val="009728C5"/>
    <w:rsid w:val="00992E03"/>
    <w:rsid w:val="009D1073"/>
    <w:rsid w:val="00B03BBD"/>
    <w:rsid w:val="00B14C7C"/>
    <w:rsid w:val="00BB3D1C"/>
    <w:rsid w:val="00BF25F2"/>
    <w:rsid w:val="00D105FA"/>
    <w:rsid w:val="00D62A3A"/>
    <w:rsid w:val="00D81AAF"/>
    <w:rsid w:val="00E86782"/>
    <w:rsid w:val="00E926E8"/>
    <w:rsid w:val="00F36ABA"/>
    <w:rsid w:val="00F43E4B"/>
    <w:rsid w:val="00F52D88"/>
    <w:rsid w:val="00F8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EA5D5"/>
  <w15:chartTrackingRefBased/>
  <w15:docId w15:val="{DBBA62D7-4A72-48AF-B2D7-1619A23C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E1C"/>
  </w:style>
  <w:style w:type="paragraph" w:styleId="Footer">
    <w:name w:val="footer"/>
    <w:basedOn w:val="Normal"/>
    <w:link w:val="FooterChar"/>
    <w:uiPriority w:val="99"/>
    <w:unhideWhenUsed/>
    <w:rsid w:val="00915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E1C"/>
  </w:style>
  <w:style w:type="paragraph" w:styleId="BalloonText">
    <w:name w:val="Balloon Text"/>
    <w:basedOn w:val="Normal"/>
    <w:link w:val="BalloonTextChar"/>
    <w:uiPriority w:val="99"/>
    <w:semiHidden/>
    <w:unhideWhenUsed/>
    <w:rsid w:val="00341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9D7E75DAD74C8606AA117B1BB309" ma:contentTypeVersion="10" ma:contentTypeDescription="Create a new document." ma:contentTypeScope="" ma:versionID="4feb66d859e9efb1a0ded41f971754db">
  <xsd:schema xmlns:xsd="http://www.w3.org/2001/XMLSchema" xmlns:xs="http://www.w3.org/2001/XMLSchema" xmlns:p="http://schemas.microsoft.com/office/2006/metadata/properties" xmlns:ns2="420e6868-99b2-4228-aa66-1fee471ce9d0" xmlns:ns3="4963a3c4-d42d-407b-b061-e0a7eb7a09f8" targetNamespace="http://schemas.microsoft.com/office/2006/metadata/properties" ma:root="true" ma:fieldsID="5672db1aca7c7830fe0a85608cfbd2d4" ns2:_="" ns3:_="">
    <xsd:import namespace="420e6868-99b2-4228-aa66-1fee471ce9d0"/>
    <xsd:import namespace="4963a3c4-d42d-407b-b061-e0a7eb7a09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oscar_x0020_goulding" minOccurs="0"/>
                <xsd:element ref="ns3:Sue_x0020_Dalton_x002d_Hobb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6868-99b2-4228-aa66-1fee471ce9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3a3c4-d42d-407b-b061-e0a7eb7a0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scar_x0020_goulding" ma:index="16" nillable="true" ma:displayName="oscar goulding" ma:format="Dropdown" ma:list="UserInfo" ma:SharePointGroup="0" ma:internalName="oscar_x0020_gouldin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e_x0020_Dalton_x002d_Hobbs" ma:index="17" nillable="true" ma:displayName="Sue Dalton-Hobbs" ma:format="Dropdown" ma:list="UserInfo" ma:SharePointGroup="0" ma:internalName="Sue_x0020_Dalton_x002d_Hobb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car_x0020_goulding xmlns="4963a3c4-d42d-407b-b061-e0a7eb7a09f8">
      <UserInfo>
        <DisplayName/>
        <AccountId xsi:nil="true"/>
        <AccountType/>
      </UserInfo>
    </oscar_x0020_goulding>
    <Sue_x0020_Dalton_x002d_Hobbs xmlns="4963a3c4-d42d-407b-b061-e0a7eb7a09f8">
      <UserInfo>
        <DisplayName/>
        <AccountId xsi:nil="true"/>
        <AccountType/>
      </UserInfo>
    </Sue_x0020_Dalton_x002d_Hobb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61006-044C-4E14-ADB4-722CC2CEC5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792444-9997-4AB0-9D2E-A6996F6FF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e6868-99b2-4228-aa66-1fee471ce9d0"/>
    <ds:schemaRef ds:uri="4963a3c4-d42d-407b-b061-e0a7eb7a0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467D55-F983-486E-933B-7FF1BA38D146}">
  <ds:schemaRefs>
    <ds:schemaRef ds:uri="http://schemas.microsoft.com/office/2006/metadata/properties"/>
    <ds:schemaRef ds:uri="http://schemas.microsoft.com/office/infopath/2007/PartnerControls"/>
    <ds:schemaRef ds:uri="4963a3c4-d42d-407b-b061-e0a7eb7a09f8"/>
  </ds:schemaRefs>
</ds:datastoreItem>
</file>

<file path=customXml/itemProps4.xml><?xml version="1.0" encoding="utf-8"?>
<ds:datastoreItem xmlns:ds="http://schemas.openxmlformats.org/officeDocument/2006/customXml" ds:itemID="{1F4724F6-DAB8-4316-8C80-50ACA9C50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162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Dalton-Hobbs</dc:creator>
  <cp:keywords/>
  <dc:description/>
  <cp:lastModifiedBy>Mark Beresford</cp:lastModifiedBy>
  <cp:revision>33</cp:revision>
  <dcterms:created xsi:type="dcterms:W3CDTF">2019-04-05T11:19:00Z</dcterms:created>
  <dcterms:modified xsi:type="dcterms:W3CDTF">2019-04-05T11:46:00Z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0x01010081369D7E75DAD74C8606AA117B1BB309</vt:lpwstr>
  </property>
</Properties>
</file>